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B3360A" w:rsidRDefault="004716C1" w:rsidP="0070741B">
      <w:pPr>
        <w:spacing w:after="0" w:line="240" w:lineRule="auto"/>
        <w:jc w:val="center"/>
        <w:rPr>
          <w:b/>
          <w:sz w:val="28"/>
          <w:szCs w:val="28"/>
        </w:rPr>
      </w:pPr>
      <w:r w:rsidRPr="00B3360A">
        <w:rPr>
          <w:b/>
          <w:sz w:val="28"/>
          <w:szCs w:val="28"/>
        </w:rPr>
        <w:t>FRYEBURG BUSINESS ASSOCIATION</w:t>
      </w:r>
    </w:p>
    <w:p w14:paraId="53CCA50E" w14:textId="77777777" w:rsidR="004716C1" w:rsidRPr="00B3360A" w:rsidRDefault="00F17AC8" w:rsidP="004716C1">
      <w:pPr>
        <w:spacing w:after="0" w:line="240" w:lineRule="auto"/>
        <w:jc w:val="center"/>
        <w:rPr>
          <w:b/>
          <w:sz w:val="28"/>
          <w:szCs w:val="28"/>
        </w:rPr>
      </w:pPr>
      <w:r w:rsidRPr="00B3360A">
        <w:rPr>
          <w:b/>
          <w:sz w:val="28"/>
          <w:szCs w:val="28"/>
        </w:rPr>
        <w:t xml:space="preserve">Board of Directors Meeting </w:t>
      </w:r>
    </w:p>
    <w:p w14:paraId="6CE4F8E7" w14:textId="1A9D45B3" w:rsidR="004716C1" w:rsidRPr="00B3360A" w:rsidRDefault="00A01DFB" w:rsidP="004716C1">
      <w:pPr>
        <w:spacing w:after="0" w:line="240" w:lineRule="auto"/>
        <w:jc w:val="center"/>
        <w:rPr>
          <w:b/>
          <w:sz w:val="28"/>
          <w:szCs w:val="28"/>
        </w:rPr>
      </w:pPr>
      <w:r>
        <w:rPr>
          <w:b/>
          <w:sz w:val="28"/>
          <w:szCs w:val="28"/>
        </w:rPr>
        <w:t>December 8</w:t>
      </w:r>
      <w:r w:rsidR="00BB2B70" w:rsidRPr="00B3360A">
        <w:rPr>
          <w:b/>
          <w:sz w:val="28"/>
          <w:szCs w:val="28"/>
        </w:rPr>
        <w:t xml:space="preserve"> </w:t>
      </w:r>
      <w:r w:rsidR="0073785B" w:rsidRPr="00B3360A">
        <w:rPr>
          <w:b/>
          <w:sz w:val="28"/>
          <w:szCs w:val="28"/>
        </w:rPr>
        <w:t>2015</w:t>
      </w:r>
      <w:r>
        <w:rPr>
          <w:b/>
          <w:sz w:val="28"/>
          <w:szCs w:val="28"/>
        </w:rPr>
        <w:t>, 6</w:t>
      </w:r>
      <w:r w:rsidR="00766B20" w:rsidRPr="00B3360A">
        <w:rPr>
          <w:b/>
          <w:sz w:val="28"/>
          <w:szCs w:val="28"/>
        </w:rPr>
        <w:t>pm</w:t>
      </w:r>
    </w:p>
    <w:p w14:paraId="7C769B82" w14:textId="63660B5F" w:rsidR="00987AFF" w:rsidRDefault="00084986" w:rsidP="004716C1">
      <w:pPr>
        <w:spacing w:after="0" w:line="240" w:lineRule="auto"/>
        <w:jc w:val="center"/>
        <w:rPr>
          <w:b/>
          <w:sz w:val="28"/>
          <w:szCs w:val="28"/>
        </w:rPr>
      </w:pPr>
      <w:r w:rsidRPr="00B3360A">
        <w:rPr>
          <w:rFonts w:cs="Calibri"/>
          <w:i/>
          <w:noProof/>
          <w:sz w:val="28"/>
          <w:szCs w:val="28"/>
        </w:rPr>
        <w:drawing>
          <wp:anchor distT="0" distB="0" distL="114300" distR="114300" simplePos="0" relativeHeight="251659264" behindDoc="1" locked="0" layoutInCell="1" allowOverlap="1" wp14:anchorId="00016965" wp14:editId="5BC298FC">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00827038">
        <w:rPr>
          <w:b/>
          <w:sz w:val="28"/>
          <w:szCs w:val="28"/>
        </w:rPr>
        <w:t>Admiral Peary Inn</w:t>
      </w:r>
    </w:p>
    <w:p w14:paraId="7C174813" w14:textId="77777777" w:rsidR="00C21BE6" w:rsidRDefault="00C21BE6" w:rsidP="004716C1">
      <w:pPr>
        <w:spacing w:after="0" w:line="240" w:lineRule="auto"/>
        <w:jc w:val="center"/>
        <w:rPr>
          <w:b/>
          <w:sz w:val="28"/>
          <w:szCs w:val="28"/>
        </w:rPr>
      </w:pPr>
    </w:p>
    <w:p w14:paraId="2434F784" w14:textId="07A0B7F0" w:rsidR="00C21BE6" w:rsidRPr="00B3360A" w:rsidRDefault="00742570" w:rsidP="004716C1">
      <w:pPr>
        <w:spacing w:after="0" w:line="240" w:lineRule="auto"/>
        <w:jc w:val="center"/>
        <w:rPr>
          <w:b/>
          <w:sz w:val="28"/>
          <w:szCs w:val="28"/>
        </w:rPr>
      </w:pPr>
      <w:r>
        <w:rPr>
          <w:b/>
          <w:sz w:val="28"/>
          <w:szCs w:val="28"/>
        </w:rPr>
        <w:t>Minutes</w:t>
      </w:r>
    </w:p>
    <w:p w14:paraId="677F2149" w14:textId="5CCF2828" w:rsidR="004716C1" w:rsidRPr="00B3360A" w:rsidRDefault="004716C1" w:rsidP="004716C1">
      <w:pPr>
        <w:jc w:val="center"/>
        <w:rPr>
          <w:b/>
          <w:sz w:val="28"/>
          <w:szCs w:val="28"/>
        </w:rPr>
      </w:pPr>
    </w:p>
    <w:p w14:paraId="20C5E728" w14:textId="08325182" w:rsidR="00250FDC" w:rsidRPr="00250FDC" w:rsidRDefault="007D71BA" w:rsidP="00250FDC">
      <w:pPr>
        <w:pStyle w:val="ListParagraph"/>
        <w:numPr>
          <w:ilvl w:val="0"/>
          <w:numId w:val="1"/>
        </w:numPr>
        <w:spacing w:line="240" w:lineRule="atLeast"/>
        <w:jc w:val="both"/>
        <w:rPr>
          <w:sz w:val="28"/>
          <w:szCs w:val="28"/>
        </w:rPr>
      </w:pPr>
      <w:r w:rsidRPr="00B3360A">
        <w:rPr>
          <w:sz w:val="28"/>
          <w:szCs w:val="28"/>
        </w:rPr>
        <w:t>Meeting was c</w:t>
      </w:r>
      <w:r w:rsidR="0076218A" w:rsidRPr="00B3360A">
        <w:rPr>
          <w:sz w:val="28"/>
          <w:szCs w:val="28"/>
        </w:rPr>
        <w:t>all</w:t>
      </w:r>
      <w:r w:rsidRPr="00B3360A">
        <w:rPr>
          <w:sz w:val="28"/>
          <w:szCs w:val="28"/>
        </w:rPr>
        <w:t>ed to o</w:t>
      </w:r>
      <w:r w:rsidR="0076218A" w:rsidRPr="00B3360A">
        <w:rPr>
          <w:sz w:val="28"/>
          <w:szCs w:val="28"/>
        </w:rPr>
        <w:t>rder</w:t>
      </w:r>
      <w:r w:rsidR="0073289C">
        <w:rPr>
          <w:sz w:val="28"/>
          <w:szCs w:val="28"/>
        </w:rPr>
        <w:t xml:space="preserve"> at 6:01</w:t>
      </w:r>
      <w:r w:rsidR="00250FDC">
        <w:rPr>
          <w:sz w:val="28"/>
          <w:szCs w:val="28"/>
        </w:rPr>
        <w:t xml:space="preserve"> </w:t>
      </w:r>
      <w:r w:rsidRPr="00B3360A">
        <w:rPr>
          <w:sz w:val="28"/>
          <w:szCs w:val="28"/>
        </w:rPr>
        <w:t>pm with Donna Pea</w:t>
      </w:r>
      <w:r w:rsidR="00A01DFB">
        <w:rPr>
          <w:sz w:val="28"/>
          <w:szCs w:val="28"/>
        </w:rPr>
        <w:t>rce, Wanda Richard</w:t>
      </w:r>
      <w:r w:rsidRPr="00B3360A">
        <w:rPr>
          <w:sz w:val="28"/>
          <w:szCs w:val="28"/>
        </w:rPr>
        <w:t>,</w:t>
      </w:r>
      <w:r w:rsidR="00250FDC">
        <w:rPr>
          <w:sz w:val="28"/>
          <w:szCs w:val="28"/>
        </w:rPr>
        <w:t xml:space="preserve"> and David Chaffee present.  A</w:t>
      </w:r>
      <w:r w:rsidR="00E84756">
        <w:rPr>
          <w:sz w:val="28"/>
          <w:szCs w:val="28"/>
        </w:rPr>
        <w:t xml:space="preserve"> quorum was met.  </w:t>
      </w:r>
      <w:r w:rsidR="00250FDC">
        <w:rPr>
          <w:sz w:val="28"/>
          <w:szCs w:val="28"/>
        </w:rPr>
        <w:t>Janice Crawford was present.</w:t>
      </w:r>
    </w:p>
    <w:p w14:paraId="5AAF13AE" w14:textId="6975E920" w:rsidR="00596955" w:rsidRPr="00B3360A" w:rsidRDefault="0073289C" w:rsidP="00250FDC">
      <w:pPr>
        <w:pStyle w:val="ListParagraph"/>
        <w:numPr>
          <w:ilvl w:val="0"/>
          <w:numId w:val="1"/>
        </w:numPr>
        <w:spacing w:line="240" w:lineRule="atLeast"/>
        <w:jc w:val="both"/>
        <w:rPr>
          <w:sz w:val="28"/>
          <w:szCs w:val="28"/>
        </w:rPr>
      </w:pPr>
      <w:r>
        <w:rPr>
          <w:sz w:val="28"/>
          <w:szCs w:val="28"/>
        </w:rPr>
        <w:t>On a motion by DC, seconded by WR</w:t>
      </w:r>
      <w:r w:rsidR="00BE2A02">
        <w:rPr>
          <w:sz w:val="28"/>
          <w:szCs w:val="28"/>
        </w:rPr>
        <w:t xml:space="preserve"> t</w:t>
      </w:r>
      <w:r w:rsidR="007D71BA" w:rsidRPr="00B3360A">
        <w:rPr>
          <w:sz w:val="28"/>
          <w:szCs w:val="28"/>
        </w:rPr>
        <w:t>he a</w:t>
      </w:r>
      <w:r w:rsidR="00DE42B3" w:rsidRPr="00B3360A">
        <w:rPr>
          <w:sz w:val="28"/>
          <w:szCs w:val="28"/>
        </w:rPr>
        <w:t>genda</w:t>
      </w:r>
      <w:r w:rsidR="00250FDC">
        <w:rPr>
          <w:sz w:val="28"/>
          <w:szCs w:val="28"/>
        </w:rPr>
        <w:t xml:space="preserve"> was adopted as wr</w:t>
      </w:r>
      <w:r w:rsidR="00BE2A02">
        <w:rPr>
          <w:sz w:val="28"/>
          <w:szCs w:val="28"/>
        </w:rPr>
        <w:t>itten.</w:t>
      </w:r>
    </w:p>
    <w:p w14:paraId="2872737B" w14:textId="75F911B1" w:rsidR="00250FDC" w:rsidRDefault="00BE2A02" w:rsidP="00250FDC">
      <w:pPr>
        <w:pStyle w:val="ListParagraph"/>
        <w:numPr>
          <w:ilvl w:val="0"/>
          <w:numId w:val="1"/>
        </w:numPr>
        <w:spacing w:line="240" w:lineRule="atLeast"/>
        <w:jc w:val="both"/>
        <w:rPr>
          <w:sz w:val="28"/>
          <w:szCs w:val="28"/>
        </w:rPr>
      </w:pPr>
      <w:r>
        <w:rPr>
          <w:sz w:val="28"/>
          <w:szCs w:val="28"/>
        </w:rPr>
        <w:t>On a motion by DC, seconded by WR the m</w:t>
      </w:r>
      <w:r w:rsidR="00250FDC">
        <w:rPr>
          <w:sz w:val="28"/>
          <w:szCs w:val="28"/>
        </w:rPr>
        <w:t>eeting</w:t>
      </w:r>
      <w:r w:rsidR="0073289C">
        <w:rPr>
          <w:sz w:val="28"/>
          <w:szCs w:val="28"/>
        </w:rPr>
        <w:t xml:space="preserve"> minutes from September 2</w:t>
      </w:r>
      <w:r w:rsidR="00250FDC">
        <w:rPr>
          <w:sz w:val="28"/>
          <w:szCs w:val="28"/>
        </w:rPr>
        <w:t>, 2015</w:t>
      </w:r>
      <w:r>
        <w:rPr>
          <w:sz w:val="28"/>
          <w:szCs w:val="28"/>
        </w:rPr>
        <w:t>,</w:t>
      </w:r>
      <w:r w:rsidR="0073289C">
        <w:rPr>
          <w:sz w:val="28"/>
          <w:szCs w:val="28"/>
        </w:rPr>
        <w:t xml:space="preserve"> and November 5</w:t>
      </w:r>
      <w:r w:rsidR="00250FDC">
        <w:rPr>
          <w:sz w:val="28"/>
          <w:szCs w:val="28"/>
        </w:rPr>
        <w:t>, 2015</w:t>
      </w:r>
      <w:r>
        <w:rPr>
          <w:sz w:val="28"/>
          <w:szCs w:val="28"/>
        </w:rPr>
        <w:t>,</w:t>
      </w:r>
      <w:r w:rsidR="0073289C">
        <w:rPr>
          <w:sz w:val="28"/>
          <w:szCs w:val="28"/>
        </w:rPr>
        <w:t xml:space="preserve"> were unanimously approved as written.</w:t>
      </w:r>
      <w:r w:rsidR="00250FDC">
        <w:rPr>
          <w:sz w:val="28"/>
          <w:szCs w:val="28"/>
        </w:rPr>
        <w:t xml:space="preserve"> </w:t>
      </w:r>
    </w:p>
    <w:p w14:paraId="52ECE0BE" w14:textId="77777777" w:rsidR="00F96493" w:rsidRPr="00777733" w:rsidRDefault="00F96493" w:rsidP="00F96493">
      <w:pPr>
        <w:pStyle w:val="ListParagraph"/>
        <w:numPr>
          <w:ilvl w:val="0"/>
          <w:numId w:val="1"/>
        </w:numPr>
        <w:jc w:val="both"/>
        <w:rPr>
          <w:sz w:val="28"/>
          <w:szCs w:val="28"/>
        </w:rPr>
      </w:pPr>
      <w:r>
        <w:rPr>
          <w:sz w:val="28"/>
          <w:szCs w:val="28"/>
        </w:rPr>
        <w:t>Administrative support – Janice Crawford</w:t>
      </w:r>
    </w:p>
    <w:p w14:paraId="6476C61E" w14:textId="31D964A4" w:rsidR="00F96493" w:rsidRDefault="00F96493" w:rsidP="00F96493">
      <w:pPr>
        <w:pStyle w:val="ListParagraph"/>
        <w:numPr>
          <w:ilvl w:val="1"/>
          <w:numId w:val="1"/>
        </w:numPr>
        <w:jc w:val="both"/>
        <w:rPr>
          <w:sz w:val="28"/>
          <w:szCs w:val="28"/>
        </w:rPr>
      </w:pPr>
      <w:r>
        <w:rPr>
          <w:sz w:val="28"/>
          <w:szCs w:val="28"/>
        </w:rPr>
        <w:t>Treasurer Report from 11-30-2015 presented</w:t>
      </w:r>
    </w:p>
    <w:p w14:paraId="2773A8C4" w14:textId="1B1E3CB3" w:rsidR="00E84756" w:rsidRDefault="00E84756" w:rsidP="00F96493">
      <w:pPr>
        <w:pStyle w:val="ListParagraph"/>
        <w:numPr>
          <w:ilvl w:val="1"/>
          <w:numId w:val="1"/>
        </w:numPr>
        <w:jc w:val="both"/>
        <w:rPr>
          <w:sz w:val="28"/>
          <w:szCs w:val="28"/>
        </w:rPr>
      </w:pPr>
      <w:r>
        <w:rPr>
          <w:sz w:val="28"/>
          <w:szCs w:val="28"/>
        </w:rPr>
        <w:t>Marketing</w:t>
      </w:r>
    </w:p>
    <w:p w14:paraId="615BED21" w14:textId="02904A42" w:rsidR="00E84756" w:rsidRPr="00CD3470" w:rsidRDefault="00E84756" w:rsidP="00E84756">
      <w:pPr>
        <w:pStyle w:val="ListParagraph"/>
        <w:numPr>
          <w:ilvl w:val="2"/>
          <w:numId w:val="1"/>
        </w:numPr>
        <w:jc w:val="both"/>
        <w:rPr>
          <w:sz w:val="28"/>
          <w:szCs w:val="28"/>
        </w:rPr>
      </w:pPr>
      <w:r>
        <w:rPr>
          <w:sz w:val="28"/>
          <w:szCs w:val="28"/>
        </w:rPr>
        <w:t>Member newsletter is due January 26, 2016.  Membership renewal invoice with an increase of $5.00 in d</w:t>
      </w:r>
      <w:r w:rsidR="006630C7">
        <w:rPr>
          <w:sz w:val="28"/>
          <w:szCs w:val="28"/>
        </w:rPr>
        <w:t>ues will be sent after Dec. 15th</w:t>
      </w:r>
    </w:p>
    <w:p w14:paraId="38DBBFDA" w14:textId="747D7A0D" w:rsidR="00E84756" w:rsidRDefault="006630C7" w:rsidP="006630C7">
      <w:pPr>
        <w:pStyle w:val="ListParagraph"/>
        <w:numPr>
          <w:ilvl w:val="1"/>
          <w:numId w:val="1"/>
        </w:numPr>
        <w:jc w:val="both"/>
        <w:rPr>
          <w:sz w:val="28"/>
          <w:szCs w:val="28"/>
        </w:rPr>
      </w:pPr>
      <w:r>
        <w:rPr>
          <w:sz w:val="28"/>
          <w:szCs w:val="28"/>
        </w:rPr>
        <w:t>Tourism</w:t>
      </w:r>
    </w:p>
    <w:p w14:paraId="16912B1A" w14:textId="77777777" w:rsidR="006630C7" w:rsidRPr="00C936A1" w:rsidRDefault="006630C7" w:rsidP="006630C7">
      <w:pPr>
        <w:pStyle w:val="ListParagraph"/>
        <w:numPr>
          <w:ilvl w:val="2"/>
          <w:numId w:val="1"/>
        </w:numPr>
        <w:jc w:val="both"/>
        <w:rPr>
          <w:sz w:val="28"/>
          <w:szCs w:val="28"/>
        </w:rPr>
      </w:pPr>
      <w:r w:rsidRPr="00D91243">
        <w:rPr>
          <w:sz w:val="28"/>
          <w:szCs w:val="28"/>
        </w:rPr>
        <w:t xml:space="preserve">Web update </w:t>
      </w:r>
      <w:r>
        <w:rPr>
          <w:sz w:val="28"/>
          <w:szCs w:val="28"/>
        </w:rPr>
        <w:t>– Krackmedia and DP - Continuing effort</w:t>
      </w:r>
      <w:r w:rsidRPr="00982165">
        <w:rPr>
          <w:sz w:val="28"/>
          <w:szCs w:val="28"/>
        </w:rPr>
        <w:t xml:space="preserve">s to bring the website up to date are occurring.  </w:t>
      </w:r>
    </w:p>
    <w:p w14:paraId="60E043AD" w14:textId="05A69D5D" w:rsidR="006630C7" w:rsidRDefault="006630C7" w:rsidP="006630C7">
      <w:pPr>
        <w:pStyle w:val="ListParagraph"/>
        <w:numPr>
          <w:ilvl w:val="2"/>
          <w:numId w:val="1"/>
        </w:numPr>
        <w:jc w:val="both"/>
        <w:rPr>
          <w:sz w:val="28"/>
          <w:szCs w:val="28"/>
        </w:rPr>
      </w:pPr>
      <w:r>
        <w:rPr>
          <w:sz w:val="28"/>
          <w:szCs w:val="28"/>
        </w:rPr>
        <w:t xml:space="preserve">Facebook – Mike Corthrell will continue to research business articles and post.  Anyone can send information about their business to Mike for posting.  </w:t>
      </w:r>
    </w:p>
    <w:p w14:paraId="2C65CF83" w14:textId="77777777" w:rsidR="006630C7" w:rsidRDefault="006630C7" w:rsidP="006630C7">
      <w:pPr>
        <w:pStyle w:val="ListParagraph"/>
        <w:numPr>
          <w:ilvl w:val="2"/>
          <w:numId w:val="1"/>
        </w:numPr>
        <w:jc w:val="both"/>
        <w:rPr>
          <w:sz w:val="28"/>
          <w:szCs w:val="28"/>
        </w:rPr>
      </w:pPr>
      <w:r>
        <w:rPr>
          <w:sz w:val="28"/>
          <w:szCs w:val="28"/>
        </w:rPr>
        <w:t>R</w:t>
      </w:r>
      <w:r w:rsidRPr="00982165">
        <w:rPr>
          <w:sz w:val="28"/>
          <w:szCs w:val="28"/>
        </w:rPr>
        <w:t xml:space="preserve">eviewing the Maine State Office of Tourism, Maine Tourism Association, MWVCC and Bridgton opportunities. </w:t>
      </w:r>
    </w:p>
    <w:p w14:paraId="58D696D3" w14:textId="77777777" w:rsidR="006630C7" w:rsidRDefault="006630C7" w:rsidP="006630C7">
      <w:pPr>
        <w:pStyle w:val="ListParagraph"/>
        <w:numPr>
          <w:ilvl w:val="2"/>
          <w:numId w:val="1"/>
        </w:numPr>
        <w:jc w:val="both"/>
        <w:rPr>
          <w:sz w:val="28"/>
          <w:szCs w:val="28"/>
        </w:rPr>
      </w:pPr>
      <w:r w:rsidRPr="00982165">
        <w:rPr>
          <w:sz w:val="28"/>
          <w:szCs w:val="28"/>
        </w:rPr>
        <w:t>Interface with MWVCC “What’s Your Adventure” campaign to build Spring Traffic with emphasis on developing events centered around Extreme Sports, Arts and Culture, Map and Directory, interface with Economic Development Commi</w:t>
      </w:r>
      <w:r>
        <w:rPr>
          <w:sz w:val="28"/>
          <w:szCs w:val="28"/>
        </w:rPr>
        <w:t>t</w:t>
      </w:r>
      <w:r w:rsidRPr="00982165">
        <w:rPr>
          <w:sz w:val="28"/>
          <w:szCs w:val="28"/>
        </w:rPr>
        <w:t>t</w:t>
      </w:r>
      <w:r>
        <w:rPr>
          <w:sz w:val="28"/>
          <w:szCs w:val="28"/>
        </w:rPr>
        <w:t>ee</w:t>
      </w:r>
    </w:p>
    <w:p w14:paraId="4AA4B94E" w14:textId="2917CC84" w:rsidR="006630C7" w:rsidRDefault="006630C7" w:rsidP="006630C7">
      <w:pPr>
        <w:pStyle w:val="ListParagraph"/>
        <w:numPr>
          <w:ilvl w:val="2"/>
          <w:numId w:val="1"/>
        </w:numPr>
        <w:jc w:val="both"/>
        <w:rPr>
          <w:sz w:val="28"/>
          <w:szCs w:val="28"/>
        </w:rPr>
      </w:pPr>
      <w:r>
        <w:rPr>
          <w:sz w:val="28"/>
          <w:szCs w:val="28"/>
        </w:rPr>
        <w:t>Map and Directory</w:t>
      </w:r>
    </w:p>
    <w:p w14:paraId="3521DE6D" w14:textId="54C8F959" w:rsidR="006630C7" w:rsidRPr="008849EF" w:rsidRDefault="006630C7" w:rsidP="006630C7">
      <w:pPr>
        <w:pStyle w:val="ListParagraph"/>
        <w:numPr>
          <w:ilvl w:val="0"/>
          <w:numId w:val="1"/>
        </w:numPr>
        <w:jc w:val="both"/>
        <w:rPr>
          <w:sz w:val="28"/>
          <w:szCs w:val="28"/>
        </w:rPr>
      </w:pPr>
      <w:r>
        <w:rPr>
          <w:sz w:val="28"/>
          <w:szCs w:val="28"/>
        </w:rPr>
        <w:t>Old</w:t>
      </w:r>
      <w:r w:rsidRPr="008849EF">
        <w:rPr>
          <w:sz w:val="28"/>
          <w:szCs w:val="28"/>
        </w:rPr>
        <w:t xml:space="preserve"> Business</w:t>
      </w:r>
    </w:p>
    <w:p w14:paraId="05A441C4" w14:textId="77777777" w:rsidR="008E0BEE" w:rsidRDefault="008E0BEE" w:rsidP="008E0BEE">
      <w:pPr>
        <w:pStyle w:val="ListParagraph"/>
        <w:numPr>
          <w:ilvl w:val="1"/>
          <w:numId w:val="1"/>
        </w:numPr>
        <w:jc w:val="both"/>
        <w:rPr>
          <w:sz w:val="28"/>
          <w:szCs w:val="28"/>
        </w:rPr>
      </w:pPr>
      <w:r>
        <w:rPr>
          <w:sz w:val="28"/>
          <w:szCs w:val="28"/>
        </w:rPr>
        <w:t xml:space="preserve">Operational guidelines changes approved. </w:t>
      </w:r>
    </w:p>
    <w:p w14:paraId="173AB2B6" w14:textId="6A402A2C" w:rsidR="008E0BEE" w:rsidRPr="008E0BEE" w:rsidRDefault="008E0BEE" w:rsidP="008E0BEE">
      <w:pPr>
        <w:pStyle w:val="ListParagraph"/>
        <w:numPr>
          <w:ilvl w:val="1"/>
          <w:numId w:val="1"/>
        </w:numPr>
        <w:jc w:val="both"/>
        <w:rPr>
          <w:sz w:val="28"/>
          <w:szCs w:val="28"/>
        </w:rPr>
      </w:pPr>
      <w:r w:rsidRPr="008E0BEE">
        <w:rPr>
          <w:sz w:val="28"/>
          <w:szCs w:val="28"/>
        </w:rPr>
        <w:lastRenderedPageBreak/>
        <w:t>Committees – need to determine necessary committees, guidelines,.</w:t>
      </w:r>
    </w:p>
    <w:p w14:paraId="387D4EB1" w14:textId="7610E838" w:rsidR="00DA1911" w:rsidRPr="00DA1911" w:rsidRDefault="00DA1911" w:rsidP="00DA1911">
      <w:pPr>
        <w:pStyle w:val="ListParagraph"/>
        <w:numPr>
          <w:ilvl w:val="1"/>
          <w:numId w:val="1"/>
        </w:numPr>
        <w:jc w:val="both"/>
        <w:rPr>
          <w:sz w:val="28"/>
          <w:szCs w:val="28"/>
        </w:rPr>
      </w:pPr>
      <w:r>
        <w:rPr>
          <w:sz w:val="28"/>
          <w:szCs w:val="28"/>
        </w:rPr>
        <w:t xml:space="preserve">Economic development - </w:t>
      </w:r>
      <w:r w:rsidRPr="00DA1911">
        <w:rPr>
          <w:sz w:val="28"/>
          <w:szCs w:val="28"/>
        </w:rPr>
        <w:t xml:space="preserve">David Chaffee, as FBA representative to the Fryeburg Economic Development Council, was tasked with “asset mapping”.  David will be </w:t>
      </w:r>
      <w:r w:rsidRPr="00DA1911">
        <w:rPr>
          <w:sz w:val="28"/>
          <w:szCs w:val="28"/>
        </w:rPr>
        <w:tab/>
        <w:t>reaching out to FBA members for assistance</w:t>
      </w:r>
    </w:p>
    <w:p w14:paraId="45DEC90F" w14:textId="66A1DDB2" w:rsidR="00F96493" w:rsidRDefault="00242A4D" w:rsidP="00F96493">
      <w:pPr>
        <w:pStyle w:val="ListParagraph"/>
        <w:numPr>
          <w:ilvl w:val="1"/>
          <w:numId w:val="1"/>
        </w:numPr>
        <w:jc w:val="both"/>
        <w:rPr>
          <w:sz w:val="28"/>
          <w:szCs w:val="28"/>
        </w:rPr>
      </w:pPr>
      <w:r>
        <w:rPr>
          <w:sz w:val="28"/>
          <w:szCs w:val="28"/>
        </w:rPr>
        <w:t>A letter to be d</w:t>
      </w:r>
      <w:r w:rsidR="00903D75">
        <w:rPr>
          <w:sz w:val="28"/>
          <w:szCs w:val="28"/>
        </w:rPr>
        <w:t xml:space="preserve">rafted to town and other parties extricating FBA from the Bradley Park Concert Series.  </w:t>
      </w:r>
      <w:r>
        <w:rPr>
          <w:sz w:val="28"/>
          <w:szCs w:val="28"/>
        </w:rPr>
        <w:t xml:space="preserve">The FBA will be more than happy to post schedule.  </w:t>
      </w:r>
    </w:p>
    <w:p w14:paraId="3B4E1E83" w14:textId="77777777" w:rsidR="00F96493" w:rsidRDefault="00F96493" w:rsidP="00F96493">
      <w:pPr>
        <w:pStyle w:val="ListParagraph"/>
        <w:numPr>
          <w:ilvl w:val="0"/>
          <w:numId w:val="1"/>
        </w:numPr>
        <w:jc w:val="both"/>
        <w:rPr>
          <w:sz w:val="28"/>
          <w:szCs w:val="28"/>
        </w:rPr>
      </w:pPr>
      <w:r w:rsidRPr="008849EF">
        <w:rPr>
          <w:sz w:val="28"/>
          <w:szCs w:val="28"/>
        </w:rPr>
        <w:t>New Business</w:t>
      </w:r>
    </w:p>
    <w:p w14:paraId="048E3F46" w14:textId="7CF28981" w:rsidR="00AF466A" w:rsidRPr="008E0BEE" w:rsidRDefault="0004300B" w:rsidP="0004300B">
      <w:pPr>
        <w:pStyle w:val="ListParagraph"/>
        <w:numPr>
          <w:ilvl w:val="1"/>
          <w:numId w:val="1"/>
        </w:numPr>
        <w:jc w:val="both"/>
        <w:rPr>
          <w:sz w:val="28"/>
          <w:szCs w:val="28"/>
        </w:rPr>
      </w:pPr>
      <w:r>
        <w:rPr>
          <w:sz w:val="28"/>
          <w:szCs w:val="28"/>
        </w:rPr>
        <w:t>BOD meetings are</w:t>
      </w:r>
      <w:r w:rsidR="00903D75">
        <w:rPr>
          <w:sz w:val="28"/>
          <w:szCs w:val="28"/>
        </w:rPr>
        <w:t xml:space="preserve"> the forum for</w:t>
      </w:r>
      <w:r w:rsidR="00AF466A">
        <w:rPr>
          <w:sz w:val="28"/>
          <w:szCs w:val="28"/>
        </w:rPr>
        <w:t xml:space="preserve"> members to bring questions or concerns.  Me</w:t>
      </w:r>
      <w:r w:rsidR="008E0BEE">
        <w:rPr>
          <w:sz w:val="28"/>
          <w:szCs w:val="28"/>
        </w:rPr>
        <w:t>mbers must contact the current President</w:t>
      </w:r>
      <w:r w:rsidR="00AF466A">
        <w:rPr>
          <w:sz w:val="28"/>
          <w:szCs w:val="28"/>
        </w:rPr>
        <w:t xml:space="preserve"> to be placed on the agenda. </w:t>
      </w:r>
      <w:r w:rsidR="00AF466A" w:rsidRPr="008E0BEE">
        <w:rPr>
          <w:sz w:val="28"/>
          <w:szCs w:val="28"/>
        </w:rPr>
        <w:t>BOD meetings are held at 6pm, second Tuesday of scheduled month at the Admiral Peary Inn.</w:t>
      </w:r>
      <w:r w:rsidR="00C21BE6" w:rsidRPr="008E0BEE">
        <w:rPr>
          <w:sz w:val="28"/>
          <w:szCs w:val="28"/>
        </w:rPr>
        <w:t xml:space="preserve">  Anyone can attend the BOD meeting.  </w:t>
      </w:r>
      <w:r w:rsidR="003F5E3E">
        <w:rPr>
          <w:sz w:val="28"/>
          <w:szCs w:val="28"/>
        </w:rPr>
        <w:t xml:space="preserve">Meeting dates TBD.  </w:t>
      </w:r>
      <w:bookmarkStart w:id="0" w:name="_GoBack"/>
      <w:bookmarkEnd w:id="0"/>
    </w:p>
    <w:p w14:paraId="1F1F4898" w14:textId="2AF7BBF6" w:rsidR="00F96493" w:rsidRDefault="003F5E3E" w:rsidP="00F96493">
      <w:pPr>
        <w:pStyle w:val="ListParagraph"/>
        <w:numPr>
          <w:ilvl w:val="1"/>
          <w:numId w:val="1"/>
        </w:numPr>
        <w:jc w:val="both"/>
        <w:rPr>
          <w:sz w:val="28"/>
          <w:szCs w:val="28"/>
        </w:rPr>
      </w:pPr>
      <w:r>
        <w:rPr>
          <w:sz w:val="28"/>
          <w:szCs w:val="28"/>
        </w:rPr>
        <w:t>Signatories for the check</w:t>
      </w:r>
      <w:r w:rsidR="008E0BEE">
        <w:rPr>
          <w:sz w:val="28"/>
          <w:szCs w:val="28"/>
        </w:rPr>
        <w:t>book will be:  President, Vice President, Treasurer.  Administrator will send invoices to Treasurer for review</w:t>
      </w:r>
      <w:r w:rsidR="00F96493">
        <w:rPr>
          <w:sz w:val="28"/>
          <w:szCs w:val="28"/>
        </w:rPr>
        <w:t xml:space="preserve">.  </w:t>
      </w:r>
    </w:p>
    <w:p w14:paraId="3EF55A3C" w14:textId="7DC2289E" w:rsidR="00F96493" w:rsidRDefault="00F96493" w:rsidP="00F96493">
      <w:pPr>
        <w:pStyle w:val="ListParagraph"/>
        <w:numPr>
          <w:ilvl w:val="1"/>
          <w:numId w:val="1"/>
        </w:numPr>
        <w:jc w:val="both"/>
        <w:rPr>
          <w:sz w:val="28"/>
          <w:szCs w:val="28"/>
        </w:rPr>
      </w:pPr>
      <w:r>
        <w:rPr>
          <w:sz w:val="28"/>
          <w:szCs w:val="28"/>
        </w:rPr>
        <w:t>2016 Calendar</w:t>
      </w:r>
      <w:r w:rsidR="00AC7721">
        <w:rPr>
          <w:sz w:val="28"/>
          <w:szCs w:val="28"/>
        </w:rPr>
        <w:t>/theme/agenda.  All meeting</w:t>
      </w:r>
      <w:r w:rsidR="00903D75">
        <w:rPr>
          <w:sz w:val="28"/>
          <w:szCs w:val="28"/>
        </w:rPr>
        <w:t>s</w:t>
      </w:r>
      <w:r w:rsidR="00AC7721">
        <w:rPr>
          <w:sz w:val="28"/>
          <w:szCs w:val="28"/>
        </w:rPr>
        <w:t xml:space="preserve"> will be held at the Laura Hil</w:t>
      </w:r>
      <w:r w:rsidR="00903D75">
        <w:rPr>
          <w:sz w:val="28"/>
          <w:szCs w:val="28"/>
        </w:rPr>
        <w:t>l Eastman PAC</w:t>
      </w:r>
      <w:r w:rsidR="008E0BEE">
        <w:rPr>
          <w:sz w:val="28"/>
          <w:szCs w:val="28"/>
        </w:rPr>
        <w:t xml:space="preserve"> at 6:30 pm (social) 7:00 pm meeting/</w:t>
      </w:r>
      <w:r w:rsidR="00AC7721">
        <w:rPr>
          <w:sz w:val="28"/>
          <w:szCs w:val="28"/>
        </w:rPr>
        <w:t>educational forum.</w:t>
      </w:r>
      <w:r w:rsidR="008E0BEE">
        <w:rPr>
          <w:sz w:val="28"/>
          <w:szCs w:val="28"/>
        </w:rPr>
        <w:t xml:space="preserve">  All meetings will have these components.  Theme will be “Pride of Place”,</w:t>
      </w:r>
    </w:p>
    <w:p w14:paraId="4F53BD1B" w14:textId="44115053" w:rsidR="00F96493" w:rsidRPr="00D91243" w:rsidRDefault="00F96493" w:rsidP="00F96493">
      <w:pPr>
        <w:pStyle w:val="ListParagraph"/>
        <w:numPr>
          <w:ilvl w:val="0"/>
          <w:numId w:val="1"/>
        </w:numPr>
        <w:jc w:val="both"/>
        <w:rPr>
          <w:sz w:val="28"/>
          <w:szCs w:val="28"/>
        </w:rPr>
      </w:pPr>
      <w:r>
        <w:rPr>
          <w:sz w:val="28"/>
          <w:szCs w:val="28"/>
        </w:rPr>
        <w:t>Meeting was a</w:t>
      </w:r>
      <w:r w:rsidRPr="00D91243">
        <w:rPr>
          <w:sz w:val="28"/>
          <w:szCs w:val="28"/>
        </w:rPr>
        <w:t>djourn</w:t>
      </w:r>
      <w:r>
        <w:rPr>
          <w:sz w:val="28"/>
          <w:szCs w:val="28"/>
        </w:rPr>
        <w:t xml:space="preserve">ed at 7:07 pm.  </w:t>
      </w:r>
    </w:p>
    <w:p w14:paraId="4DA5A81A" w14:textId="260A8738" w:rsidR="008A634C" w:rsidRDefault="008A634C" w:rsidP="008A634C">
      <w:pPr>
        <w:spacing w:line="480" w:lineRule="auto"/>
        <w:jc w:val="both"/>
        <w:rPr>
          <w:sz w:val="28"/>
          <w:szCs w:val="28"/>
        </w:rPr>
      </w:pPr>
      <w:r>
        <w:rPr>
          <w:sz w:val="28"/>
          <w:szCs w:val="28"/>
        </w:rPr>
        <w:t xml:space="preserve">Respectfully,  </w:t>
      </w:r>
    </w:p>
    <w:p w14:paraId="7CF22DC1" w14:textId="106CFBA7" w:rsidR="008A634C" w:rsidRDefault="008A634C" w:rsidP="008A634C">
      <w:pPr>
        <w:spacing w:line="480" w:lineRule="auto"/>
        <w:jc w:val="both"/>
        <w:rPr>
          <w:sz w:val="28"/>
          <w:szCs w:val="28"/>
        </w:rPr>
      </w:pPr>
      <w:r>
        <w:rPr>
          <w:sz w:val="28"/>
          <w:szCs w:val="28"/>
        </w:rPr>
        <w:t>//signed//</w:t>
      </w:r>
    </w:p>
    <w:p w14:paraId="672EDB23" w14:textId="0B99CAEC" w:rsidR="008A634C" w:rsidRPr="008A634C" w:rsidRDefault="008A634C" w:rsidP="008A634C">
      <w:pPr>
        <w:spacing w:line="480" w:lineRule="auto"/>
        <w:jc w:val="both"/>
        <w:rPr>
          <w:sz w:val="28"/>
          <w:szCs w:val="28"/>
        </w:rPr>
      </w:pPr>
      <w:r>
        <w:rPr>
          <w:sz w:val="28"/>
          <w:szCs w:val="28"/>
        </w:rPr>
        <w:t>Donna M. Pearce</w:t>
      </w:r>
    </w:p>
    <w:p w14:paraId="071ABC43" w14:textId="77777777" w:rsidR="004F5E98" w:rsidRDefault="004F5E98" w:rsidP="00161131">
      <w:pPr>
        <w:spacing w:line="240" w:lineRule="auto"/>
        <w:ind w:left="360"/>
        <w:jc w:val="both"/>
        <w:rPr>
          <w:sz w:val="28"/>
          <w:szCs w:val="28"/>
        </w:rPr>
      </w:pPr>
    </w:p>
    <w:p w14:paraId="3B160270" w14:textId="77777777" w:rsidR="00903D75" w:rsidRDefault="00903D75" w:rsidP="00161131">
      <w:pPr>
        <w:spacing w:line="240" w:lineRule="auto"/>
        <w:ind w:left="360"/>
        <w:jc w:val="both"/>
        <w:rPr>
          <w:sz w:val="28"/>
          <w:szCs w:val="28"/>
        </w:rPr>
      </w:pPr>
    </w:p>
    <w:p w14:paraId="56684C31" w14:textId="77777777" w:rsidR="00903D75" w:rsidRDefault="00903D75" w:rsidP="00161131">
      <w:pPr>
        <w:spacing w:line="240" w:lineRule="auto"/>
        <w:ind w:left="360"/>
        <w:jc w:val="both"/>
        <w:rPr>
          <w:sz w:val="28"/>
          <w:szCs w:val="28"/>
        </w:rPr>
      </w:pPr>
    </w:p>
    <w:p w14:paraId="7A3FD4E8" w14:textId="77777777" w:rsidR="00903D75" w:rsidRDefault="00903D75" w:rsidP="00161131">
      <w:pPr>
        <w:spacing w:line="240" w:lineRule="auto"/>
        <w:ind w:left="360"/>
        <w:jc w:val="both"/>
        <w:rPr>
          <w:sz w:val="28"/>
          <w:szCs w:val="28"/>
        </w:rPr>
      </w:pPr>
    </w:p>
    <w:p w14:paraId="7DD7B1B4" w14:textId="77777777" w:rsidR="00903D75" w:rsidRDefault="00903D75" w:rsidP="00161131">
      <w:pPr>
        <w:spacing w:line="240" w:lineRule="auto"/>
        <w:ind w:left="360"/>
        <w:jc w:val="both"/>
        <w:rPr>
          <w:sz w:val="28"/>
          <w:szCs w:val="28"/>
        </w:rPr>
      </w:pPr>
    </w:p>
    <w:p w14:paraId="56C9361C" w14:textId="77777777" w:rsidR="00903D75" w:rsidRDefault="00903D75" w:rsidP="00161131">
      <w:pPr>
        <w:spacing w:line="240" w:lineRule="auto"/>
        <w:ind w:left="360"/>
        <w:jc w:val="both"/>
        <w:rPr>
          <w:sz w:val="28"/>
          <w:szCs w:val="28"/>
        </w:rPr>
      </w:pPr>
    </w:p>
    <w:p w14:paraId="002DA36C" w14:textId="77777777" w:rsidR="00903D75" w:rsidRDefault="00903D75" w:rsidP="00161131">
      <w:pPr>
        <w:spacing w:line="240" w:lineRule="auto"/>
        <w:ind w:left="360"/>
        <w:jc w:val="both"/>
        <w:rPr>
          <w:sz w:val="28"/>
          <w:szCs w:val="28"/>
        </w:rPr>
      </w:pPr>
    </w:p>
    <w:p w14:paraId="0554ECA5" w14:textId="514798E6" w:rsidR="00903D75" w:rsidRDefault="00903D75" w:rsidP="00161131">
      <w:pPr>
        <w:spacing w:line="240" w:lineRule="auto"/>
        <w:ind w:left="360"/>
        <w:jc w:val="both"/>
        <w:rPr>
          <w:sz w:val="28"/>
          <w:szCs w:val="28"/>
        </w:rPr>
      </w:pPr>
      <w:r>
        <w:rPr>
          <w:noProof/>
          <w:sz w:val="28"/>
          <w:szCs w:val="28"/>
        </w:rPr>
        <w:lastRenderedPageBreak/>
        <w:drawing>
          <wp:inline distT="0" distB="0" distL="0" distR="0" wp14:anchorId="35E39DAF" wp14:editId="176D9EBE">
            <wp:extent cx="6035040" cy="7952625"/>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7952625"/>
                    </a:xfrm>
                    <a:prstGeom prst="rect">
                      <a:avLst/>
                    </a:prstGeom>
                    <a:noFill/>
                    <a:ln>
                      <a:noFill/>
                    </a:ln>
                  </pic:spPr>
                </pic:pic>
              </a:graphicData>
            </a:graphic>
          </wp:inline>
        </w:drawing>
      </w:r>
    </w:p>
    <w:p w14:paraId="636F974B" w14:textId="77777777" w:rsidR="00903D75" w:rsidRDefault="00903D75" w:rsidP="00161131">
      <w:pPr>
        <w:spacing w:line="240" w:lineRule="auto"/>
        <w:ind w:left="360"/>
        <w:jc w:val="both"/>
        <w:rPr>
          <w:sz w:val="28"/>
          <w:szCs w:val="28"/>
        </w:rPr>
      </w:pPr>
    </w:p>
    <w:p w14:paraId="13F212B1" w14:textId="56EE5D34" w:rsidR="00F06227" w:rsidRDefault="00F06227" w:rsidP="00161131">
      <w:pPr>
        <w:spacing w:line="240" w:lineRule="auto"/>
        <w:ind w:left="360"/>
        <w:jc w:val="both"/>
        <w:rPr>
          <w:sz w:val="28"/>
          <w:szCs w:val="28"/>
        </w:rPr>
      </w:pPr>
      <w:r>
        <w:rPr>
          <w:noProof/>
          <w:sz w:val="28"/>
          <w:szCs w:val="28"/>
        </w:rPr>
        <w:lastRenderedPageBreak/>
        <w:drawing>
          <wp:inline distT="0" distB="0" distL="0" distR="0" wp14:anchorId="7D4CDDA6" wp14:editId="779875E9">
            <wp:extent cx="6035040" cy="7962359"/>
            <wp:effectExtent l="0" t="0" r="1016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7962359"/>
                    </a:xfrm>
                    <a:prstGeom prst="rect">
                      <a:avLst/>
                    </a:prstGeom>
                    <a:noFill/>
                    <a:ln>
                      <a:noFill/>
                    </a:ln>
                  </pic:spPr>
                </pic:pic>
              </a:graphicData>
            </a:graphic>
          </wp:inline>
        </w:drawing>
      </w:r>
    </w:p>
    <w:p w14:paraId="4B0C01E5" w14:textId="2FFD3E0C" w:rsidR="00903D75" w:rsidRDefault="00903D75" w:rsidP="00161131">
      <w:pPr>
        <w:spacing w:line="240" w:lineRule="auto"/>
        <w:ind w:left="360"/>
        <w:jc w:val="both"/>
        <w:rPr>
          <w:sz w:val="28"/>
          <w:szCs w:val="28"/>
        </w:rPr>
      </w:pPr>
      <w:r>
        <w:rPr>
          <w:noProof/>
          <w:sz w:val="28"/>
          <w:szCs w:val="28"/>
        </w:rPr>
        <w:lastRenderedPageBreak/>
        <w:drawing>
          <wp:inline distT="0" distB="0" distL="0" distR="0" wp14:anchorId="07CD4F85" wp14:editId="66063711">
            <wp:extent cx="6035040" cy="7952625"/>
            <wp:effectExtent l="0" t="0" r="101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7952625"/>
                    </a:xfrm>
                    <a:prstGeom prst="rect">
                      <a:avLst/>
                    </a:prstGeom>
                    <a:noFill/>
                    <a:ln>
                      <a:noFill/>
                    </a:ln>
                  </pic:spPr>
                </pic:pic>
              </a:graphicData>
            </a:graphic>
          </wp:inline>
        </w:drawing>
      </w:r>
    </w:p>
    <w:p w14:paraId="766A27E6" w14:textId="77777777" w:rsidR="00903D75" w:rsidRDefault="00903D75" w:rsidP="00161131">
      <w:pPr>
        <w:spacing w:line="240" w:lineRule="auto"/>
        <w:ind w:left="360"/>
        <w:jc w:val="both"/>
        <w:rPr>
          <w:sz w:val="28"/>
          <w:szCs w:val="28"/>
        </w:rPr>
      </w:pPr>
    </w:p>
    <w:p w14:paraId="61899D36" w14:textId="10E176C3" w:rsidR="00903D75" w:rsidRDefault="00903D75" w:rsidP="00161131">
      <w:pPr>
        <w:spacing w:line="240" w:lineRule="auto"/>
        <w:ind w:left="360"/>
        <w:jc w:val="both"/>
        <w:rPr>
          <w:sz w:val="28"/>
          <w:szCs w:val="28"/>
        </w:rPr>
      </w:pPr>
      <w:r>
        <w:rPr>
          <w:noProof/>
          <w:sz w:val="28"/>
          <w:szCs w:val="28"/>
        </w:rPr>
        <w:lastRenderedPageBreak/>
        <w:drawing>
          <wp:inline distT="0" distB="0" distL="0" distR="0" wp14:anchorId="7D223446" wp14:editId="6CA026FA">
            <wp:extent cx="6035040" cy="7942891"/>
            <wp:effectExtent l="0" t="0" r="1016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7942891"/>
                    </a:xfrm>
                    <a:prstGeom prst="rect">
                      <a:avLst/>
                    </a:prstGeom>
                    <a:noFill/>
                    <a:ln>
                      <a:noFill/>
                    </a:ln>
                  </pic:spPr>
                </pic:pic>
              </a:graphicData>
            </a:graphic>
          </wp:inline>
        </w:drawing>
      </w:r>
    </w:p>
    <w:p w14:paraId="58437B3C" w14:textId="77777777" w:rsidR="00903D75" w:rsidRDefault="00903D75" w:rsidP="00161131">
      <w:pPr>
        <w:spacing w:line="240" w:lineRule="auto"/>
        <w:ind w:left="360"/>
        <w:jc w:val="both"/>
        <w:rPr>
          <w:sz w:val="28"/>
          <w:szCs w:val="28"/>
        </w:rPr>
      </w:pPr>
    </w:p>
    <w:p w14:paraId="2FDB99BE" w14:textId="72D7CA66" w:rsidR="00903D75" w:rsidRDefault="00903D75" w:rsidP="00161131">
      <w:pPr>
        <w:spacing w:line="240" w:lineRule="auto"/>
        <w:ind w:left="360"/>
        <w:jc w:val="both"/>
        <w:rPr>
          <w:sz w:val="28"/>
          <w:szCs w:val="28"/>
        </w:rPr>
      </w:pPr>
      <w:r>
        <w:rPr>
          <w:noProof/>
          <w:sz w:val="28"/>
          <w:szCs w:val="28"/>
        </w:rPr>
        <w:lastRenderedPageBreak/>
        <w:drawing>
          <wp:inline distT="0" distB="0" distL="0" distR="0" wp14:anchorId="2C03187E" wp14:editId="31D41DF7">
            <wp:extent cx="6035040" cy="7952625"/>
            <wp:effectExtent l="0" t="0" r="1016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7952625"/>
                    </a:xfrm>
                    <a:prstGeom prst="rect">
                      <a:avLst/>
                    </a:prstGeom>
                    <a:noFill/>
                    <a:ln>
                      <a:noFill/>
                    </a:ln>
                  </pic:spPr>
                </pic:pic>
              </a:graphicData>
            </a:graphic>
          </wp:inline>
        </w:drawing>
      </w:r>
    </w:p>
    <w:p w14:paraId="3DDF6DC6" w14:textId="77777777" w:rsidR="00903D75" w:rsidRDefault="00903D75" w:rsidP="00161131">
      <w:pPr>
        <w:spacing w:line="240" w:lineRule="auto"/>
        <w:ind w:left="360"/>
        <w:jc w:val="both"/>
        <w:rPr>
          <w:sz w:val="28"/>
          <w:szCs w:val="28"/>
        </w:rPr>
      </w:pPr>
    </w:p>
    <w:p w14:paraId="3F83188D" w14:textId="2E5FE748" w:rsidR="00903D75" w:rsidRPr="00B3360A" w:rsidRDefault="00903D75" w:rsidP="00161131">
      <w:pPr>
        <w:spacing w:line="240" w:lineRule="auto"/>
        <w:ind w:left="360"/>
        <w:jc w:val="both"/>
        <w:rPr>
          <w:sz w:val="28"/>
          <w:szCs w:val="28"/>
        </w:rPr>
      </w:pPr>
      <w:r>
        <w:rPr>
          <w:noProof/>
          <w:sz w:val="28"/>
          <w:szCs w:val="28"/>
        </w:rPr>
        <w:lastRenderedPageBreak/>
        <w:drawing>
          <wp:inline distT="0" distB="0" distL="0" distR="0" wp14:anchorId="0A67BC9F" wp14:editId="27C7FDB3">
            <wp:extent cx="6035040" cy="7933157"/>
            <wp:effectExtent l="0" t="0" r="1016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040" cy="7933157"/>
                    </a:xfrm>
                    <a:prstGeom prst="rect">
                      <a:avLst/>
                    </a:prstGeom>
                    <a:noFill/>
                    <a:ln>
                      <a:noFill/>
                    </a:ln>
                  </pic:spPr>
                </pic:pic>
              </a:graphicData>
            </a:graphic>
          </wp:inline>
        </w:drawing>
      </w:r>
    </w:p>
    <w:sectPr w:rsidR="00903D75" w:rsidRPr="00B3360A" w:rsidSect="00EA5201">
      <w:pgSz w:w="12240" w:h="15840"/>
      <w:pgMar w:top="108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064D"/>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977AC"/>
    <w:multiLevelType w:val="multilevel"/>
    <w:tmpl w:val="FBF20B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AA2221"/>
    <w:multiLevelType w:val="hybridMultilevel"/>
    <w:tmpl w:val="755E0F34"/>
    <w:lvl w:ilvl="0" w:tplc="BE542618">
      <w:start w:val="1"/>
      <w:numFmt w:val="decimal"/>
      <w:lvlText w:val="%1."/>
      <w:lvlJc w:val="left"/>
      <w:pPr>
        <w:ind w:left="720" w:hanging="360"/>
      </w:pPr>
      <w:rPr>
        <w:rFonts w:asciiTheme="minorHAnsi" w:hAnsi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32F1A"/>
    <w:rsid w:val="00033BEE"/>
    <w:rsid w:val="0004300B"/>
    <w:rsid w:val="00055BB5"/>
    <w:rsid w:val="000655D5"/>
    <w:rsid w:val="00084986"/>
    <w:rsid w:val="000C608E"/>
    <w:rsid w:val="001468F5"/>
    <w:rsid w:val="00161131"/>
    <w:rsid w:val="0017519B"/>
    <w:rsid w:val="0019470C"/>
    <w:rsid w:val="001B070F"/>
    <w:rsid w:val="001C7DC5"/>
    <w:rsid w:val="00217D66"/>
    <w:rsid w:val="00223DCC"/>
    <w:rsid w:val="00242A4D"/>
    <w:rsid w:val="00250FDC"/>
    <w:rsid w:val="002549FC"/>
    <w:rsid w:val="002A4765"/>
    <w:rsid w:val="002B0546"/>
    <w:rsid w:val="002B40B9"/>
    <w:rsid w:val="002C006B"/>
    <w:rsid w:val="00303F77"/>
    <w:rsid w:val="00332DEC"/>
    <w:rsid w:val="0035649E"/>
    <w:rsid w:val="003F5E3E"/>
    <w:rsid w:val="004052D3"/>
    <w:rsid w:val="004256C9"/>
    <w:rsid w:val="00454C12"/>
    <w:rsid w:val="00457953"/>
    <w:rsid w:val="004716C1"/>
    <w:rsid w:val="004A2F2E"/>
    <w:rsid w:val="004D1C2E"/>
    <w:rsid w:val="004F522D"/>
    <w:rsid w:val="004F5E98"/>
    <w:rsid w:val="00505E4E"/>
    <w:rsid w:val="00516022"/>
    <w:rsid w:val="00537527"/>
    <w:rsid w:val="00596955"/>
    <w:rsid w:val="005A37EE"/>
    <w:rsid w:val="005D71EA"/>
    <w:rsid w:val="005F4C92"/>
    <w:rsid w:val="006242D3"/>
    <w:rsid w:val="006630C7"/>
    <w:rsid w:val="006B0818"/>
    <w:rsid w:val="006E20F6"/>
    <w:rsid w:val="006E2CFB"/>
    <w:rsid w:val="006E49D2"/>
    <w:rsid w:val="0070741B"/>
    <w:rsid w:val="00711C85"/>
    <w:rsid w:val="00713C42"/>
    <w:rsid w:val="0073289C"/>
    <w:rsid w:val="0073785B"/>
    <w:rsid w:val="00740BAB"/>
    <w:rsid w:val="00742570"/>
    <w:rsid w:val="0074792C"/>
    <w:rsid w:val="0076218A"/>
    <w:rsid w:val="00766B20"/>
    <w:rsid w:val="007D71BA"/>
    <w:rsid w:val="007E1211"/>
    <w:rsid w:val="00810B07"/>
    <w:rsid w:val="00814F2E"/>
    <w:rsid w:val="00827038"/>
    <w:rsid w:val="00863660"/>
    <w:rsid w:val="00870BDF"/>
    <w:rsid w:val="00876987"/>
    <w:rsid w:val="00891AB8"/>
    <w:rsid w:val="008A634C"/>
    <w:rsid w:val="008B38C3"/>
    <w:rsid w:val="008E0BEE"/>
    <w:rsid w:val="008F1757"/>
    <w:rsid w:val="00903D75"/>
    <w:rsid w:val="00915227"/>
    <w:rsid w:val="00987AFF"/>
    <w:rsid w:val="009A4960"/>
    <w:rsid w:val="009C22E1"/>
    <w:rsid w:val="009C6F7A"/>
    <w:rsid w:val="009F74CA"/>
    <w:rsid w:val="00A0114D"/>
    <w:rsid w:val="00A01DFB"/>
    <w:rsid w:val="00A94F35"/>
    <w:rsid w:val="00AA1548"/>
    <w:rsid w:val="00AC7721"/>
    <w:rsid w:val="00AD2A81"/>
    <w:rsid w:val="00AF466A"/>
    <w:rsid w:val="00AF762A"/>
    <w:rsid w:val="00B1361E"/>
    <w:rsid w:val="00B27A38"/>
    <w:rsid w:val="00B3360A"/>
    <w:rsid w:val="00B603CC"/>
    <w:rsid w:val="00BB2B70"/>
    <w:rsid w:val="00BB7B3C"/>
    <w:rsid w:val="00BE2A02"/>
    <w:rsid w:val="00C21BE6"/>
    <w:rsid w:val="00C3578A"/>
    <w:rsid w:val="00C936A1"/>
    <w:rsid w:val="00CB4010"/>
    <w:rsid w:val="00CC7109"/>
    <w:rsid w:val="00CE3E82"/>
    <w:rsid w:val="00D04981"/>
    <w:rsid w:val="00D1105B"/>
    <w:rsid w:val="00D25573"/>
    <w:rsid w:val="00D650FB"/>
    <w:rsid w:val="00D65DEC"/>
    <w:rsid w:val="00D91243"/>
    <w:rsid w:val="00DA0F64"/>
    <w:rsid w:val="00DA1911"/>
    <w:rsid w:val="00DE42B3"/>
    <w:rsid w:val="00E00D04"/>
    <w:rsid w:val="00E83943"/>
    <w:rsid w:val="00E84756"/>
    <w:rsid w:val="00EA5201"/>
    <w:rsid w:val="00F06227"/>
    <w:rsid w:val="00F17AC8"/>
    <w:rsid w:val="00F376B8"/>
    <w:rsid w:val="00F37A7E"/>
    <w:rsid w:val="00F679B8"/>
    <w:rsid w:val="00F96493"/>
    <w:rsid w:val="00FC6A04"/>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17</cp:revision>
  <cp:lastPrinted>2015-02-27T14:45:00Z</cp:lastPrinted>
  <dcterms:created xsi:type="dcterms:W3CDTF">2015-12-11T23:42:00Z</dcterms:created>
  <dcterms:modified xsi:type="dcterms:W3CDTF">2015-12-19T15:18:00Z</dcterms:modified>
</cp:coreProperties>
</file>